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514D" w:rsidRDefault="0017765E" w:rsidP="0017765E">
      <w:pPr>
        <w:jc w:val="center"/>
        <w:rPr>
          <w:b/>
        </w:rPr>
      </w:pPr>
      <w:r w:rsidRPr="0017765E">
        <w:rPr>
          <w:b/>
        </w:rPr>
        <w:t>FIGURE CAPTIONS</w:t>
      </w:r>
    </w:p>
    <w:p w:rsidR="0017765E" w:rsidRPr="002347B3" w:rsidRDefault="001F26B5" w:rsidP="0017765E">
      <w:pPr>
        <w:pStyle w:val="Papermain"/>
        <w:jc w:val="center"/>
        <w:rPr>
          <w:rFonts w:cs="Times New Roman"/>
          <w:color w:val="auto"/>
          <w:szCs w:val="24"/>
        </w:rPr>
      </w:pPr>
      <w:r w:rsidRPr="0067306E">
        <w:rPr>
          <w:rFonts w:cs="Times New Roman"/>
          <w:noProof/>
          <w:color w:val="auto"/>
          <w:szCs w:val="24"/>
          <w:lang w:val="tr-TR" w:eastAsia="tr-TR"/>
        </w:rPr>
        <w:drawing>
          <wp:inline distT="0" distB="0" distL="0" distR="0" wp14:anchorId="6D8C3068" wp14:editId="362A0576">
            <wp:extent cx="3705225" cy="3429000"/>
            <wp:effectExtent l="0" t="0" r="0" b="0"/>
            <wp:docPr id="2" name="Resim 2" descr="C:\Users\Kmu\Desktop\ooooo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mu\Desktop\oooooo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65E" w:rsidRPr="002347B3" w:rsidRDefault="0017765E" w:rsidP="0017765E">
      <w:pPr>
        <w:pStyle w:val="Papermain"/>
        <w:rPr>
          <w:rFonts w:cs="Times New Roman"/>
          <w:color w:val="auto"/>
          <w:szCs w:val="24"/>
        </w:rPr>
      </w:pPr>
      <w:r w:rsidRPr="002347B3">
        <w:rPr>
          <w:rFonts w:cs="Times New Roman"/>
          <w:b/>
          <w:color w:val="auto"/>
          <w:szCs w:val="24"/>
        </w:rPr>
        <w:t>Figure 1.</w:t>
      </w:r>
      <w:r w:rsidRPr="002347B3">
        <w:rPr>
          <w:rFonts w:cs="Times New Roman"/>
          <w:color w:val="auto"/>
          <w:szCs w:val="24"/>
        </w:rPr>
        <w:t xml:space="preserve"> Synthetic route for the preparation of the lower rim or upper rim modified piperidine calixarene (</w:t>
      </w:r>
      <w:r w:rsidRPr="002347B3">
        <w:rPr>
          <w:rFonts w:cs="Times New Roman"/>
          <w:b/>
          <w:color w:val="auto"/>
          <w:szCs w:val="24"/>
        </w:rPr>
        <w:t>3</w:t>
      </w:r>
      <w:r w:rsidRPr="002347B3">
        <w:rPr>
          <w:rFonts w:cs="Times New Roman"/>
          <w:color w:val="auto"/>
          <w:szCs w:val="24"/>
        </w:rPr>
        <w:t>) and (</w:t>
      </w:r>
      <w:r w:rsidRPr="002347B3">
        <w:rPr>
          <w:rFonts w:cs="Times New Roman"/>
          <w:b/>
          <w:color w:val="auto"/>
          <w:szCs w:val="24"/>
        </w:rPr>
        <w:t>5</w:t>
      </w:r>
      <w:r w:rsidRPr="002347B3">
        <w:rPr>
          <w:rFonts w:cs="Times New Roman"/>
          <w:color w:val="auto"/>
          <w:szCs w:val="24"/>
        </w:rPr>
        <w:t>)</w:t>
      </w:r>
    </w:p>
    <w:p w:rsidR="0017765E" w:rsidRDefault="0017765E" w:rsidP="001776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7765E" w:rsidRPr="002347B3" w:rsidRDefault="001F26B5" w:rsidP="0017765E">
      <w:pPr>
        <w:pStyle w:val="Papermain"/>
        <w:jc w:val="center"/>
        <w:rPr>
          <w:rFonts w:cs="Times New Roman"/>
          <w:color w:val="auto"/>
          <w:szCs w:val="24"/>
        </w:rPr>
      </w:pPr>
      <w:r w:rsidRPr="0067306E">
        <w:rPr>
          <w:rFonts w:cs="Times New Roman"/>
          <w:noProof/>
          <w:color w:val="auto"/>
          <w:szCs w:val="24"/>
          <w:lang w:val="tr-TR" w:eastAsia="tr-TR"/>
        </w:rPr>
        <w:drawing>
          <wp:inline distT="0" distB="0" distL="0" distR="0" wp14:anchorId="70C9DBA3" wp14:editId="0AFBFFB8">
            <wp:extent cx="4305300" cy="3057525"/>
            <wp:effectExtent l="0" t="0" r="0" b="0"/>
            <wp:docPr id="4" name="Resim 4" descr="C:\Users\Kmu\Desktop\gggggggggg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mu\Desktop\ggggggggggg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65E" w:rsidRPr="002347B3" w:rsidRDefault="0017765E" w:rsidP="0017765E">
      <w:pPr>
        <w:pStyle w:val="Papermain"/>
        <w:rPr>
          <w:rFonts w:cs="Times New Roman"/>
          <w:color w:val="auto"/>
          <w:szCs w:val="24"/>
        </w:rPr>
      </w:pPr>
      <w:r w:rsidRPr="002347B3">
        <w:rPr>
          <w:rFonts w:cs="Times New Roman"/>
          <w:b/>
          <w:color w:val="auto"/>
          <w:szCs w:val="24"/>
        </w:rPr>
        <w:t>Figure 2.</w:t>
      </w:r>
      <w:r w:rsidRPr="002347B3">
        <w:rPr>
          <w:rFonts w:cs="Times New Roman"/>
          <w:color w:val="auto"/>
          <w:szCs w:val="24"/>
        </w:rPr>
        <w:t xml:space="preserve"> A setup for the electrospinning process of calixarene compounds (</w:t>
      </w:r>
      <w:r w:rsidRPr="002347B3">
        <w:rPr>
          <w:rFonts w:cs="Times New Roman"/>
          <w:b/>
          <w:color w:val="auto"/>
          <w:szCs w:val="24"/>
        </w:rPr>
        <w:t>3</w:t>
      </w:r>
      <w:r w:rsidRPr="002347B3">
        <w:rPr>
          <w:rFonts w:cs="Times New Roman"/>
          <w:color w:val="auto"/>
          <w:szCs w:val="24"/>
        </w:rPr>
        <w:t>)</w:t>
      </w:r>
      <w:proofErr w:type="gramStart"/>
      <w:r w:rsidRPr="002347B3">
        <w:rPr>
          <w:rFonts w:cs="Times New Roman"/>
          <w:color w:val="auto"/>
          <w:szCs w:val="24"/>
        </w:rPr>
        <w:t>,(</w:t>
      </w:r>
      <w:proofErr w:type="gramEnd"/>
      <w:r w:rsidRPr="002347B3">
        <w:rPr>
          <w:rFonts w:cs="Times New Roman"/>
          <w:b/>
          <w:color w:val="auto"/>
          <w:szCs w:val="24"/>
        </w:rPr>
        <w:t>5</w:t>
      </w:r>
      <w:r w:rsidRPr="002347B3">
        <w:rPr>
          <w:rFonts w:cs="Times New Roman"/>
          <w:color w:val="auto"/>
          <w:szCs w:val="24"/>
        </w:rPr>
        <w:t>) and polyacrylonitrile solutions.</w:t>
      </w:r>
    </w:p>
    <w:p w:rsidR="0017765E" w:rsidRDefault="0017765E" w:rsidP="001776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7765E" w:rsidRPr="002347B3" w:rsidRDefault="001F26B5" w:rsidP="0017765E">
      <w:pPr>
        <w:pStyle w:val="Papermain"/>
        <w:jc w:val="center"/>
        <w:rPr>
          <w:rFonts w:cs="Times New Roman"/>
          <w:color w:val="FF0000"/>
          <w:szCs w:val="24"/>
        </w:rPr>
      </w:pPr>
      <w:r w:rsidRPr="0067306E">
        <w:rPr>
          <w:rFonts w:cs="Times New Roman"/>
          <w:noProof/>
          <w:color w:val="FF0000"/>
          <w:szCs w:val="24"/>
          <w:lang w:val="tr-TR" w:eastAsia="tr-TR"/>
        </w:rPr>
        <w:drawing>
          <wp:inline distT="0" distB="0" distL="0" distR="0" wp14:anchorId="636914FF" wp14:editId="51575AEB">
            <wp:extent cx="4657725" cy="4114800"/>
            <wp:effectExtent l="0" t="0" r="0" b="0"/>
            <wp:docPr id="5" name="Resim 5" descr="C:\Users\Kmu\Desktop\eeeeeeeeeeee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mu\Desktop\eeeeeeeeeeeeee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65E" w:rsidRPr="002347B3" w:rsidRDefault="0017765E" w:rsidP="0017765E">
      <w:pPr>
        <w:pStyle w:val="WW-NormalWeb1"/>
        <w:tabs>
          <w:tab w:val="left" w:pos="928"/>
        </w:tabs>
        <w:spacing w:before="0" w:after="0" w:line="480" w:lineRule="auto"/>
        <w:jc w:val="both"/>
        <w:rPr>
          <w:lang w:val="en-US"/>
        </w:rPr>
      </w:pPr>
      <w:r w:rsidRPr="002347B3">
        <w:rPr>
          <w:b/>
          <w:lang w:val="en-US"/>
        </w:rPr>
        <w:t>Figure 3.</w:t>
      </w:r>
      <w:r w:rsidRPr="002347B3">
        <w:rPr>
          <w:lang w:val="en-US"/>
        </w:rPr>
        <w:t>SEM images of prepared nanofibers (a and b pure PAN; c and d PAN-CLX5; e and f PAN-CLX3)</w:t>
      </w:r>
    </w:p>
    <w:p w:rsidR="0017765E" w:rsidRDefault="0017765E" w:rsidP="001776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7765E" w:rsidRPr="002347B3" w:rsidRDefault="001F26B5" w:rsidP="0017765E">
      <w:pPr>
        <w:pStyle w:val="Papermain"/>
        <w:rPr>
          <w:rFonts w:cs="Times New Roman"/>
          <w:color w:val="FF0000"/>
          <w:szCs w:val="24"/>
        </w:rPr>
      </w:pPr>
      <w:r w:rsidRPr="00724429">
        <w:rPr>
          <w:rFonts w:cs="Times New Roman"/>
          <w:noProof/>
          <w:color w:val="auto"/>
          <w:szCs w:val="24"/>
          <w:lang w:val="tr-TR" w:eastAsia="tr-TR"/>
        </w:rPr>
        <w:lastRenderedPageBreak/>
        <w:drawing>
          <wp:inline distT="0" distB="0" distL="0" distR="0" wp14:anchorId="37DC203C" wp14:editId="12CD7C82">
            <wp:extent cx="5400040" cy="3388436"/>
            <wp:effectExtent l="0" t="0" r="0" b="0"/>
            <wp:docPr id="8" name="Resim 8" descr="C:\Users\Kmu\Desktop\Resim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mu\Desktop\Resim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38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65E" w:rsidRPr="002347B3" w:rsidRDefault="0017765E" w:rsidP="0017765E">
      <w:pPr>
        <w:pStyle w:val="Papermain"/>
        <w:rPr>
          <w:rFonts w:cs="Times New Roman"/>
          <w:color w:val="auto"/>
          <w:szCs w:val="24"/>
        </w:rPr>
      </w:pPr>
      <w:r w:rsidRPr="002347B3">
        <w:rPr>
          <w:rFonts w:cs="Times New Roman"/>
          <w:b/>
          <w:color w:val="auto"/>
          <w:szCs w:val="24"/>
        </w:rPr>
        <w:t>Figure 4.</w:t>
      </w:r>
      <w:r w:rsidRPr="002347B3">
        <w:rPr>
          <w:rFonts w:cs="Times New Roman"/>
          <w:color w:val="auto"/>
          <w:szCs w:val="24"/>
        </w:rPr>
        <w:t xml:space="preserve"> FTIR (ATR) spectra of prepared nanofibers. (</w:t>
      </w:r>
      <w:proofErr w:type="gramStart"/>
      <w:r w:rsidRPr="002347B3">
        <w:rPr>
          <w:rFonts w:cs="Times New Roman"/>
          <w:color w:val="auto"/>
          <w:szCs w:val="24"/>
        </w:rPr>
        <w:t>a</w:t>
      </w:r>
      <w:proofErr w:type="gramEnd"/>
      <w:r w:rsidRPr="002347B3">
        <w:rPr>
          <w:rFonts w:cs="Times New Roman"/>
          <w:color w:val="auto"/>
          <w:szCs w:val="24"/>
        </w:rPr>
        <w:t>: pure PAN, and b: PAN-CLX3 and c: PAN-CLX5)</w:t>
      </w:r>
    </w:p>
    <w:p w:rsidR="0017765E" w:rsidRPr="002347B3" w:rsidRDefault="001F26B5" w:rsidP="0017765E">
      <w:pPr>
        <w:pStyle w:val="Papermain"/>
        <w:rPr>
          <w:rFonts w:cs="Times New Roman"/>
          <w:color w:val="FF0000"/>
          <w:szCs w:val="24"/>
        </w:rPr>
      </w:pPr>
      <w:r w:rsidRPr="00FA374D">
        <w:rPr>
          <w:rFonts w:cs="Times New Roman"/>
          <w:noProof/>
          <w:color w:val="FF0000"/>
          <w:szCs w:val="24"/>
          <w:lang w:val="tr-TR" w:eastAsia="tr-TR"/>
        </w:rPr>
        <w:drawing>
          <wp:inline distT="0" distB="0" distL="0" distR="0" wp14:anchorId="3F71F610" wp14:editId="11F98BBF">
            <wp:extent cx="5760720" cy="3503671"/>
            <wp:effectExtent l="0" t="0" r="0" b="1905"/>
            <wp:docPr id="12" name="Resim 12" descr="C:\Users\Kmu\Pictures\son tga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mu\Pictures\son tgala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03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65E" w:rsidRPr="002347B3" w:rsidRDefault="0017765E" w:rsidP="0017765E">
      <w:pPr>
        <w:pStyle w:val="Papermain"/>
        <w:rPr>
          <w:rFonts w:cs="Times New Roman"/>
          <w:color w:val="auto"/>
          <w:szCs w:val="24"/>
        </w:rPr>
      </w:pPr>
      <w:r w:rsidRPr="002347B3">
        <w:rPr>
          <w:rFonts w:cs="Times New Roman"/>
          <w:b/>
          <w:color w:val="auto"/>
          <w:szCs w:val="24"/>
        </w:rPr>
        <w:t>Figure 5.</w:t>
      </w:r>
      <w:r w:rsidRPr="002347B3">
        <w:rPr>
          <w:rFonts w:cs="Times New Roman"/>
          <w:color w:val="auto"/>
          <w:szCs w:val="24"/>
        </w:rPr>
        <w:t xml:space="preserve"> TG and DSC curves of nanofibers (a) PAN, (b) PAN-CLX3 and (c) PAN-CLX5.</w:t>
      </w:r>
    </w:p>
    <w:p w:rsidR="0017765E" w:rsidRDefault="0017765E" w:rsidP="001776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7765E" w:rsidRDefault="0017765E" w:rsidP="001776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7765E" w:rsidRPr="002347B3" w:rsidRDefault="001F26B5" w:rsidP="0017765E">
      <w:pPr>
        <w:pStyle w:val="Papermain"/>
        <w:rPr>
          <w:rFonts w:cs="Times New Roman"/>
          <w:color w:val="auto"/>
          <w:szCs w:val="24"/>
        </w:rPr>
      </w:pPr>
      <w:r w:rsidRPr="0089343B">
        <w:rPr>
          <w:rFonts w:cs="Times New Roman"/>
          <w:noProof/>
          <w:color w:val="auto"/>
          <w:szCs w:val="24"/>
          <w:lang w:val="tr-TR" w:eastAsia="tr-TR"/>
        </w:rPr>
        <w:lastRenderedPageBreak/>
        <w:drawing>
          <wp:inline distT="0" distB="0" distL="0" distR="0" wp14:anchorId="5389DC63" wp14:editId="6AD8A2B2">
            <wp:extent cx="5760720" cy="2077464"/>
            <wp:effectExtent l="0" t="0" r="0" b="0"/>
            <wp:docPr id="15" name="Resim 15" descr="C:\Users\Kmu\Desktop\xgfggfgg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mu\Desktop\xgfggfggf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77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7765E" w:rsidRPr="002347B3" w:rsidRDefault="0017765E" w:rsidP="0017765E">
      <w:pPr>
        <w:pStyle w:val="Papermain"/>
        <w:rPr>
          <w:rFonts w:cs="Times New Roman"/>
          <w:color w:val="auto"/>
          <w:szCs w:val="24"/>
        </w:rPr>
      </w:pPr>
      <w:r w:rsidRPr="002347B3">
        <w:rPr>
          <w:rFonts w:cs="Times New Roman"/>
          <w:b/>
          <w:color w:val="auto"/>
          <w:szCs w:val="24"/>
        </w:rPr>
        <w:t>Figure 6.</w:t>
      </w:r>
      <w:r w:rsidRPr="002347B3">
        <w:rPr>
          <w:rFonts w:cs="Times New Roman"/>
          <w:color w:val="auto"/>
          <w:szCs w:val="24"/>
        </w:rPr>
        <w:t xml:space="preserve"> Extraction percentages (%E) versus pH following the solid phase extraction of dichromate anions with nanofibers PAN-CLX3 and PAN-CLX5. </w:t>
      </w:r>
    </w:p>
    <w:p w:rsidR="0017765E" w:rsidRPr="0017765E" w:rsidRDefault="0017765E" w:rsidP="0017765E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17765E" w:rsidRPr="0017765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765E"/>
    <w:rsid w:val="0017765E"/>
    <w:rsid w:val="001F26B5"/>
    <w:rsid w:val="004B514D"/>
    <w:rsid w:val="00BC1D4F"/>
    <w:rsid w:val="00BD1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274DBAC-BC0D-4769-A4D5-CBA8F890D0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Papermain">
    <w:name w:val="Paper main"/>
    <w:qFormat/>
    <w:rsid w:val="0017765E"/>
    <w:pPr>
      <w:spacing w:after="0" w:line="480" w:lineRule="auto"/>
      <w:jc w:val="both"/>
    </w:pPr>
    <w:rPr>
      <w:rFonts w:ascii="Times New Roman" w:hAnsi="Times New Roman"/>
      <w:color w:val="000000" w:themeColor="text1"/>
      <w:sz w:val="24"/>
      <w:lang w:val="en-US"/>
    </w:rPr>
  </w:style>
  <w:style w:type="paragraph" w:customStyle="1" w:styleId="WW-NormalWeb1">
    <w:name w:val="WW-Normal (Web)1"/>
    <w:basedOn w:val="Normal"/>
    <w:rsid w:val="0017765E"/>
    <w:pPr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103</Words>
  <Characters>591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693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Kmu</dc:creator>
  <cp:keywords/>
  <dc:description/>
  <cp:lastModifiedBy>Kmu</cp:lastModifiedBy>
  <cp:revision>3</cp:revision>
  <dcterms:created xsi:type="dcterms:W3CDTF">2017-05-18T09:35:00Z</dcterms:created>
  <dcterms:modified xsi:type="dcterms:W3CDTF">2017-05-18T09:37:00Z</dcterms:modified>
</cp:coreProperties>
</file>